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AD41C">
      <w:pPr>
        <w:spacing w:line="500" w:lineRule="exact"/>
        <w:ind w:firstLine="2233" w:firstLineChars="695"/>
        <w:rPr>
          <w:rFonts w:hint="eastAsia" w:ascii="宋体" w:hAnsi="宋体" w:cs="宋体"/>
          <w:b/>
          <w:kern w:val="0"/>
          <w:sz w:val="32"/>
          <w:szCs w:val="20"/>
        </w:rPr>
      </w:pPr>
      <w:r>
        <w:rPr>
          <w:rFonts w:hint="eastAsia" w:ascii="宋体" w:hAnsi="宋体" w:cs="宋体"/>
          <w:b/>
          <w:kern w:val="0"/>
          <w:sz w:val="32"/>
          <w:szCs w:val="20"/>
        </w:rPr>
        <w:t>3.商务响</w:t>
      </w:r>
      <w:bookmarkStart w:id="0" w:name="_GoBack"/>
      <w:bookmarkEnd w:id="0"/>
      <w:r>
        <w:rPr>
          <w:rFonts w:hint="eastAsia" w:ascii="宋体" w:hAnsi="宋体" w:cs="宋体"/>
          <w:b/>
          <w:kern w:val="0"/>
          <w:sz w:val="32"/>
          <w:szCs w:val="20"/>
        </w:rPr>
        <w:t>应表（格式）</w:t>
      </w:r>
    </w:p>
    <w:p w14:paraId="2E1E4CBF">
      <w:pPr>
        <w:pStyle w:val="2"/>
        <w:jc w:val="left"/>
        <w:rPr>
          <w:rFonts w:hint="eastAsia"/>
          <w:b/>
          <w:bCs/>
          <w:sz w:val="28"/>
          <w:szCs w:val="28"/>
        </w:rPr>
      </w:pPr>
    </w:p>
    <w:tbl>
      <w:tblPr>
        <w:tblStyle w:val="3"/>
        <w:tblW w:w="88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6"/>
        <w:gridCol w:w="2620"/>
        <w:gridCol w:w="2916"/>
        <w:gridCol w:w="1552"/>
      </w:tblGrid>
      <w:tr w14:paraId="195E5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7" w:hRule="exact"/>
          <w:jc w:val="center"/>
        </w:trPr>
        <w:tc>
          <w:tcPr>
            <w:tcW w:w="1716" w:type="dxa"/>
            <w:tcBorders>
              <w:top w:val="single" w:color="auto" w:sz="4" w:space="0"/>
              <w:left w:val="single" w:color="auto" w:sz="4" w:space="0"/>
              <w:bottom w:val="single" w:color="auto" w:sz="4" w:space="0"/>
              <w:right w:val="single" w:color="auto" w:sz="4" w:space="0"/>
            </w:tcBorders>
            <w:noWrap w:val="0"/>
            <w:vAlign w:val="center"/>
          </w:tcPr>
          <w:p w14:paraId="10A5C007">
            <w:pPr>
              <w:snapToGrid w:val="0"/>
              <w:spacing w:line="300" w:lineRule="exact"/>
              <w:jc w:val="center"/>
              <w:rPr>
                <w:rFonts w:ascii="宋体" w:hAnsi="宋体" w:cs="宋体"/>
                <w:b/>
                <w:szCs w:val="21"/>
              </w:rPr>
            </w:pPr>
            <w:r>
              <w:rPr>
                <w:rFonts w:hint="eastAsia" w:ascii="宋体" w:hAnsi="宋体" w:cs="宋体"/>
                <w:b/>
                <w:szCs w:val="21"/>
              </w:rPr>
              <w:t>条款内容</w:t>
            </w:r>
          </w:p>
        </w:tc>
        <w:tc>
          <w:tcPr>
            <w:tcW w:w="2620" w:type="dxa"/>
            <w:tcBorders>
              <w:top w:val="single" w:color="auto" w:sz="4" w:space="0"/>
              <w:left w:val="single" w:color="auto" w:sz="4" w:space="0"/>
              <w:bottom w:val="single" w:color="auto" w:sz="4" w:space="0"/>
              <w:right w:val="single" w:color="auto" w:sz="4" w:space="0"/>
            </w:tcBorders>
            <w:noWrap w:val="0"/>
            <w:vAlign w:val="center"/>
          </w:tcPr>
          <w:p w14:paraId="07EF8AF9">
            <w:pPr>
              <w:snapToGrid w:val="0"/>
              <w:spacing w:line="300" w:lineRule="exact"/>
              <w:jc w:val="center"/>
              <w:rPr>
                <w:rFonts w:hint="eastAsia" w:ascii="宋体" w:hAnsi="宋体" w:cs="宋体"/>
                <w:b/>
                <w:szCs w:val="21"/>
              </w:rPr>
            </w:pPr>
            <w:r>
              <w:rPr>
                <w:rFonts w:hint="eastAsia" w:ascii="宋体" w:hAnsi="宋体" w:cs="宋体"/>
                <w:b/>
                <w:szCs w:val="21"/>
              </w:rPr>
              <w:t>采购需求中的</w:t>
            </w:r>
          </w:p>
          <w:p w14:paraId="69239DCF">
            <w:pPr>
              <w:snapToGrid w:val="0"/>
              <w:spacing w:line="300" w:lineRule="exact"/>
              <w:jc w:val="center"/>
              <w:rPr>
                <w:rFonts w:ascii="宋体" w:hAnsi="宋体" w:cs="宋体"/>
                <w:b/>
                <w:szCs w:val="21"/>
              </w:rPr>
            </w:pPr>
            <w:r>
              <w:rPr>
                <w:rFonts w:hint="eastAsia" w:ascii="宋体" w:hAnsi="宋体" w:cs="宋体"/>
                <w:b/>
                <w:szCs w:val="21"/>
              </w:rPr>
              <w:t>“商务要求”</w:t>
            </w:r>
          </w:p>
        </w:tc>
        <w:tc>
          <w:tcPr>
            <w:tcW w:w="2916" w:type="dxa"/>
            <w:tcBorders>
              <w:top w:val="single" w:color="auto" w:sz="4" w:space="0"/>
              <w:left w:val="single" w:color="auto" w:sz="4" w:space="0"/>
              <w:bottom w:val="single" w:color="auto" w:sz="4" w:space="0"/>
              <w:right w:val="single" w:color="auto" w:sz="4" w:space="0"/>
            </w:tcBorders>
            <w:noWrap w:val="0"/>
            <w:vAlign w:val="center"/>
          </w:tcPr>
          <w:p w14:paraId="2E0E5FB9">
            <w:pPr>
              <w:snapToGrid w:val="0"/>
              <w:spacing w:line="300" w:lineRule="exact"/>
              <w:jc w:val="center"/>
              <w:rPr>
                <w:rFonts w:ascii="宋体" w:hAnsi="宋体" w:cs="宋体"/>
                <w:b/>
                <w:szCs w:val="21"/>
              </w:rPr>
            </w:pPr>
            <w:r>
              <w:rPr>
                <w:rFonts w:hint="eastAsia" w:ascii="宋体" w:hAnsi="宋体" w:cs="宋体"/>
                <w:b/>
                <w:szCs w:val="21"/>
              </w:rPr>
              <w:t>对应“商务要求”， 供应商的详细响应情况</w:t>
            </w:r>
          </w:p>
        </w:tc>
        <w:tc>
          <w:tcPr>
            <w:tcW w:w="1552" w:type="dxa"/>
            <w:tcBorders>
              <w:top w:val="single" w:color="auto" w:sz="4" w:space="0"/>
              <w:left w:val="single" w:color="auto" w:sz="4" w:space="0"/>
              <w:bottom w:val="single" w:color="auto" w:sz="4" w:space="0"/>
              <w:right w:val="single" w:color="auto" w:sz="4" w:space="0"/>
            </w:tcBorders>
            <w:noWrap w:val="0"/>
            <w:vAlign w:val="center"/>
          </w:tcPr>
          <w:p w14:paraId="5B4871E7">
            <w:pPr>
              <w:snapToGrid w:val="0"/>
              <w:spacing w:line="300" w:lineRule="exact"/>
              <w:jc w:val="center"/>
              <w:rPr>
                <w:rFonts w:ascii="宋体" w:hAnsi="宋体" w:cs="宋体"/>
                <w:b/>
                <w:szCs w:val="21"/>
              </w:rPr>
            </w:pPr>
            <w:r>
              <w:rPr>
                <w:rFonts w:hint="eastAsia" w:ascii="宋体" w:hAnsi="宋体" w:cs="宋体"/>
                <w:b/>
                <w:szCs w:val="21"/>
              </w:rPr>
              <w:t>偏离情况说明</w:t>
            </w:r>
          </w:p>
        </w:tc>
      </w:tr>
      <w:tr w14:paraId="31939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exact"/>
          <w:jc w:val="center"/>
        </w:trPr>
        <w:tc>
          <w:tcPr>
            <w:tcW w:w="1716" w:type="dxa"/>
            <w:tcBorders>
              <w:top w:val="single" w:color="auto" w:sz="4" w:space="0"/>
              <w:left w:val="single" w:color="auto" w:sz="4" w:space="0"/>
              <w:bottom w:val="single" w:color="auto" w:sz="4" w:space="0"/>
              <w:right w:val="single" w:color="auto" w:sz="4" w:space="0"/>
            </w:tcBorders>
            <w:noWrap w:val="0"/>
            <w:vAlign w:val="center"/>
          </w:tcPr>
          <w:p w14:paraId="35031E1B">
            <w:pPr>
              <w:tabs>
                <w:tab w:val="left" w:pos="180"/>
                <w:tab w:val="left" w:pos="1620"/>
              </w:tabs>
              <w:adjustRightInd w:val="0"/>
              <w:snapToGrid w:val="0"/>
              <w:spacing w:line="320" w:lineRule="exact"/>
              <w:jc w:val="center"/>
              <w:rPr>
                <w:rFonts w:ascii="宋体" w:hAnsi="宋体"/>
                <w:b/>
                <w:szCs w:val="21"/>
              </w:rPr>
            </w:pPr>
            <w:r>
              <w:rPr>
                <w:rFonts w:hint="eastAsia" w:ascii="宋体" w:hAnsi="宋体"/>
                <w:b/>
                <w:bCs/>
                <w:szCs w:val="21"/>
              </w:rPr>
              <w:t>（一）售后服务要求</w:t>
            </w:r>
          </w:p>
        </w:tc>
        <w:tc>
          <w:tcPr>
            <w:tcW w:w="2620" w:type="dxa"/>
            <w:tcBorders>
              <w:top w:val="single" w:color="auto" w:sz="4" w:space="0"/>
              <w:left w:val="single" w:color="auto" w:sz="4" w:space="0"/>
              <w:bottom w:val="single" w:color="auto" w:sz="4" w:space="0"/>
              <w:right w:val="single" w:color="auto" w:sz="4" w:space="0"/>
            </w:tcBorders>
            <w:noWrap w:val="0"/>
            <w:vAlign w:val="center"/>
          </w:tcPr>
          <w:p w14:paraId="4275A13A">
            <w:pPr>
              <w:spacing w:line="340" w:lineRule="exact"/>
              <w:ind w:firstLine="422"/>
              <w:jc w:val="left"/>
              <w:rPr>
                <w:rFonts w:ascii="宋体" w:hAnsi="宋体"/>
                <w:b/>
                <w:szCs w:val="21"/>
              </w:rPr>
            </w:pPr>
          </w:p>
        </w:tc>
        <w:tc>
          <w:tcPr>
            <w:tcW w:w="2916" w:type="dxa"/>
            <w:tcBorders>
              <w:top w:val="single" w:color="auto" w:sz="4" w:space="0"/>
              <w:left w:val="single" w:color="auto" w:sz="4" w:space="0"/>
              <w:bottom w:val="single" w:color="auto" w:sz="4" w:space="0"/>
              <w:right w:val="single" w:color="auto" w:sz="4" w:space="0"/>
            </w:tcBorders>
            <w:noWrap w:val="0"/>
            <w:vAlign w:val="center"/>
          </w:tcPr>
          <w:p w14:paraId="49AF2300">
            <w:pPr>
              <w:pStyle w:val="2"/>
              <w:snapToGrid w:val="0"/>
              <w:spacing w:before="295" w:after="295" w:line="300" w:lineRule="exact"/>
              <w:jc w:val="center"/>
              <w:outlineLvl w:val="0"/>
              <w:rPr>
                <w:rFonts w:cs="宋体"/>
                <w:b/>
                <w:kern w:val="2"/>
                <w:sz w:val="21"/>
                <w:szCs w:val="21"/>
                <w:lang w:eastAsia="zh-CN"/>
              </w:rPr>
            </w:pPr>
          </w:p>
        </w:tc>
        <w:tc>
          <w:tcPr>
            <w:tcW w:w="1552" w:type="dxa"/>
            <w:tcBorders>
              <w:top w:val="single" w:color="auto" w:sz="4" w:space="0"/>
              <w:left w:val="single" w:color="auto" w:sz="4" w:space="0"/>
              <w:bottom w:val="single" w:color="auto" w:sz="4" w:space="0"/>
              <w:right w:val="single" w:color="auto" w:sz="4" w:space="0"/>
            </w:tcBorders>
            <w:noWrap w:val="0"/>
            <w:vAlign w:val="top"/>
          </w:tcPr>
          <w:p w14:paraId="2441ABDA">
            <w:pPr>
              <w:spacing w:line="300" w:lineRule="exact"/>
              <w:ind w:firstLine="422"/>
              <w:rPr>
                <w:rFonts w:ascii="宋体" w:hAnsi="宋体"/>
                <w:b/>
                <w:szCs w:val="21"/>
              </w:rPr>
            </w:pPr>
          </w:p>
        </w:tc>
      </w:tr>
      <w:tr w14:paraId="7E133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exact"/>
          <w:jc w:val="center"/>
        </w:trPr>
        <w:tc>
          <w:tcPr>
            <w:tcW w:w="1716" w:type="dxa"/>
            <w:tcBorders>
              <w:top w:val="single" w:color="auto" w:sz="4" w:space="0"/>
              <w:left w:val="single" w:color="auto" w:sz="4" w:space="0"/>
              <w:bottom w:val="single" w:color="auto" w:sz="4" w:space="0"/>
              <w:right w:val="single" w:color="auto" w:sz="4" w:space="0"/>
            </w:tcBorders>
            <w:noWrap w:val="0"/>
            <w:vAlign w:val="center"/>
          </w:tcPr>
          <w:p w14:paraId="5B02DB2B">
            <w:pPr>
              <w:adjustRightInd w:val="0"/>
              <w:snapToGrid w:val="0"/>
              <w:spacing w:line="320" w:lineRule="exact"/>
              <w:jc w:val="center"/>
              <w:rPr>
                <w:rFonts w:ascii="宋体" w:hAnsi="宋体" w:cs="新宋体"/>
                <w:b/>
                <w:kern w:val="0"/>
                <w:szCs w:val="21"/>
              </w:rPr>
            </w:pPr>
            <w:r>
              <w:rPr>
                <w:rFonts w:hint="eastAsia" w:ascii="宋体" w:hAnsi="宋体"/>
                <w:b/>
                <w:bCs/>
                <w:szCs w:val="21"/>
              </w:rPr>
              <w:t>（二）交货期及地点</w:t>
            </w:r>
          </w:p>
        </w:tc>
        <w:tc>
          <w:tcPr>
            <w:tcW w:w="2620" w:type="dxa"/>
            <w:tcBorders>
              <w:top w:val="single" w:color="auto" w:sz="4" w:space="0"/>
              <w:left w:val="single" w:color="auto" w:sz="4" w:space="0"/>
              <w:bottom w:val="single" w:color="auto" w:sz="4" w:space="0"/>
              <w:right w:val="single" w:color="auto" w:sz="4" w:space="0"/>
            </w:tcBorders>
            <w:noWrap w:val="0"/>
            <w:vAlign w:val="center"/>
          </w:tcPr>
          <w:p w14:paraId="2B70D81F">
            <w:pPr>
              <w:spacing w:line="340" w:lineRule="exact"/>
              <w:ind w:firstLine="422"/>
              <w:jc w:val="left"/>
              <w:rPr>
                <w:b/>
                <w:szCs w:val="21"/>
              </w:rPr>
            </w:pPr>
          </w:p>
        </w:tc>
        <w:tc>
          <w:tcPr>
            <w:tcW w:w="2916" w:type="dxa"/>
            <w:tcBorders>
              <w:top w:val="single" w:color="auto" w:sz="4" w:space="0"/>
              <w:left w:val="single" w:color="auto" w:sz="4" w:space="0"/>
              <w:bottom w:val="single" w:color="auto" w:sz="4" w:space="0"/>
              <w:right w:val="single" w:color="auto" w:sz="4" w:space="0"/>
            </w:tcBorders>
            <w:noWrap w:val="0"/>
            <w:vAlign w:val="center"/>
          </w:tcPr>
          <w:p w14:paraId="5960F93C">
            <w:pPr>
              <w:pStyle w:val="2"/>
              <w:snapToGrid w:val="0"/>
              <w:spacing w:before="295" w:after="295" w:line="300" w:lineRule="exact"/>
              <w:jc w:val="center"/>
              <w:outlineLvl w:val="0"/>
              <w:rPr>
                <w:rFonts w:cs="宋体"/>
                <w:b/>
                <w:kern w:val="2"/>
                <w:sz w:val="21"/>
                <w:szCs w:val="21"/>
                <w:lang w:eastAsia="zh-CN"/>
              </w:rPr>
            </w:pPr>
          </w:p>
        </w:tc>
        <w:tc>
          <w:tcPr>
            <w:tcW w:w="1552" w:type="dxa"/>
            <w:tcBorders>
              <w:top w:val="single" w:color="auto" w:sz="4" w:space="0"/>
              <w:left w:val="single" w:color="auto" w:sz="4" w:space="0"/>
              <w:bottom w:val="single" w:color="auto" w:sz="4" w:space="0"/>
              <w:right w:val="single" w:color="auto" w:sz="4" w:space="0"/>
            </w:tcBorders>
            <w:noWrap w:val="0"/>
            <w:vAlign w:val="top"/>
          </w:tcPr>
          <w:p w14:paraId="16AE3CC5">
            <w:pPr>
              <w:spacing w:line="300" w:lineRule="exact"/>
              <w:ind w:firstLine="422"/>
              <w:rPr>
                <w:rFonts w:ascii="宋体" w:hAnsi="宋体"/>
                <w:b/>
                <w:szCs w:val="21"/>
              </w:rPr>
            </w:pPr>
          </w:p>
        </w:tc>
      </w:tr>
      <w:tr w14:paraId="2F68D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exact"/>
          <w:jc w:val="center"/>
        </w:trPr>
        <w:tc>
          <w:tcPr>
            <w:tcW w:w="1716" w:type="dxa"/>
            <w:tcBorders>
              <w:top w:val="single" w:color="auto" w:sz="4" w:space="0"/>
              <w:left w:val="single" w:color="auto" w:sz="4" w:space="0"/>
              <w:bottom w:val="single" w:color="auto" w:sz="4" w:space="0"/>
              <w:right w:val="single" w:color="auto" w:sz="4" w:space="0"/>
            </w:tcBorders>
            <w:noWrap w:val="0"/>
            <w:vAlign w:val="center"/>
          </w:tcPr>
          <w:p w14:paraId="0988F583">
            <w:pPr>
              <w:tabs>
                <w:tab w:val="left" w:pos="180"/>
                <w:tab w:val="left" w:pos="1620"/>
              </w:tabs>
              <w:adjustRightInd w:val="0"/>
              <w:snapToGrid w:val="0"/>
              <w:spacing w:line="320" w:lineRule="exact"/>
              <w:jc w:val="center"/>
              <w:rPr>
                <w:rFonts w:ascii="宋体" w:hAnsi="宋体"/>
                <w:b/>
                <w:spacing w:val="-2"/>
                <w:szCs w:val="21"/>
              </w:rPr>
            </w:pPr>
            <w:r>
              <w:rPr>
                <w:rFonts w:hint="eastAsia" w:ascii="宋体" w:hAnsi="宋体" w:cs="新宋体"/>
                <w:b/>
                <w:kern w:val="0"/>
                <w:szCs w:val="21"/>
              </w:rPr>
              <w:t>（三）付款方式</w:t>
            </w:r>
          </w:p>
        </w:tc>
        <w:tc>
          <w:tcPr>
            <w:tcW w:w="2620" w:type="dxa"/>
            <w:tcBorders>
              <w:top w:val="single" w:color="auto" w:sz="4" w:space="0"/>
              <w:left w:val="single" w:color="auto" w:sz="4" w:space="0"/>
              <w:bottom w:val="single" w:color="auto" w:sz="4" w:space="0"/>
              <w:right w:val="single" w:color="auto" w:sz="4" w:space="0"/>
            </w:tcBorders>
            <w:noWrap w:val="0"/>
            <w:vAlign w:val="center"/>
          </w:tcPr>
          <w:p w14:paraId="3F5CB167">
            <w:pPr>
              <w:spacing w:line="340" w:lineRule="exact"/>
              <w:ind w:firstLine="422"/>
              <w:jc w:val="left"/>
              <w:rPr>
                <w:b/>
                <w:szCs w:val="21"/>
              </w:rPr>
            </w:pPr>
          </w:p>
        </w:tc>
        <w:tc>
          <w:tcPr>
            <w:tcW w:w="2916" w:type="dxa"/>
            <w:tcBorders>
              <w:top w:val="single" w:color="auto" w:sz="4" w:space="0"/>
              <w:left w:val="single" w:color="auto" w:sz="4" w:space="0"/>
              <w:bottom w:val="single" w:color="auto" w:sz="4" w:space="0"/>
              <w:right w:val="single" w:color="auto" w:sz="4" w:space="0"/>
            </w:tcBorders>
            <w:noWrap w:val="0"/>
            <w:vAlign w:val="center"/>
          </w:tcPr>
          <w:p w14:paraId="24D2FEA1">
            <w:pPr>
              <w:pStyle w:val="2"/>
              <w:snapToGrid w:val="0"/>
              <w:spacing w:before="295" w:after="295" w:line="300" w:lineRule="exact"/>
              <w:jc w:val="center"/>
              <w:outlineLvl w:val="0"/>
              <w:rPr>
                <w:rFonts w:cs="宋体"/>
                <w:b/>
                <w:kern w:val="2"/>
                <w:sz w:val="21"/>
                <w:szCs w:val="21"/>
                <w:lang w:eastAsia="zh-CN"/>
              </w:rPr>
            </w:pPr>
          </w:p>
        </w:tc>
        <w:tc>
          <w:tcPr>
            <w:tcW w:w="1552" w:type="dxa"/>
            <w:tcBorders>
              <w:top w:val="single" w:color="auto" w:sz="4" w:space="0"/>
              <w:left w:val="single" w:color="auto" w:sz="4" w:space="0"/>
              <w:bottom w:val="single" w:color="auto" w:sz="4" w:space="0"/>
              <w:right w:val="single" w:color="auto" w:sz="4" w:space="0"/>
            </w:tcBorders>
            <w:noWrap w:val="0"/>
            <w:vAlign w:val="top"/>
          </w:tcPr>
          <w:p w14:paraId="7570C1FB">
            <w:pPr>
              <w:spacing w:line="300" w:lineRule="exact"/>
              <w:ind w:firstLine="422"/>
              <w:rPr>
                <w:rFonts w:ascii="宋体" w:hAnsi="宋体"/>
                <w:b/>
                <w:szCs w:val="21"/>
              </w:rPr>
            </w:pPr>
          </w:p>
        </w:tc>
      </w:tr>
      <w:tr w14:paraId="09CD3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exact"/>
          <w:jc w:val="center"/>
        </w:trPr>
        <w:tc>
          <w:tcPr>
            <w:tcW w:w="1716" w:type="dxa"/>
            <w:tcBorders>
              <w:top w:val="single" w:color="auto" w:sz="4" w:space="0"/>
              <w:left w:val="single" w:color="auto" w:sz="4" w:space="0"/>
              <w:bottom w:val="single" w:color="auto" w:sz="4" w:space="0"/>
              <w:right w:val="single" w:color="auto" w:sz="4" w:space="0"/>
            </w:tcBorders>
            <w:noWrap w:val="0"/>
            <w:vAlign w:val="center"/>
          </w:tcPr>
          <w:p w14:paraId="12B9FE76">
            <w:pPr>
              <w:adjustRightInd w:val="0"/>
              <w:snapToGrid w:val="0"/>
              <w:spacing w:line="320" w:lineRule="exact"/>
              <w:jc w:val="center"/>
              <w:rPr>
                <w:rFonts w:ascii="宋体" w:hAnsi="宋体" w:cs="新宋体"/>
                <w:b/>
                <w:kern w:val="0"/>
                <w:szCs w:val="21"/>
              </w:rPr>
            </w:pPr>
            <w:r>
              <w:rPr>
                <w:rFonts w:hint="eastAsia" w:ascii="宋体" w:hAnsi="宋体"/>
                <w:b/>
                <w:bCs/>
                <w:szCs w:val="21"/>
              </w:rPr>
              <w:t>（四）验收要求</w:t>
            </w:r>
          </w:p>
        </w:tc>
        <w:tc>
          <w:tcPr>
            <w:tcW w:w="2620" w:type="dxa"/>
            <w:tcBorders>
              <w:top w:val="single" w:color="auto" w:sz="4" w:space="0"/>
              <w:left w:val="single" w:color="auto" w:sz="4" w:space="0"/>
              <w:bottom w:val="single" w:color="auto" w:sz="4" w:space="0"/>
              <w:right w:val="single" w:color="auto" w:sz="4" w:space="0"/>
            </w:tcBorders>
            <w:noWrap w:val="0"/>
            <w:vAlign w:val="center"/>
          </w:tcPr>
          <w:p w14:paraId="673C09D6">
            <w:pPr>
              <w:spacing w:line="340" w:lineRule="exact"/>
              <w:ind w:firstLine="422"/>
              <w:jc w:val="left"/>
              <w:rPr>
                <w:b/>
                <w:szCs w:val="21"/>
              </w:rPr>
            </w:pPr>
          </w:p>
        </w:tc>
        <w:tc>
          <w:tcPr>
            <w:tcW w:w="2916" w:type="dxa"/>
            <w:tcBorders>
              <w:top w:val="single" w:color="auto" w:sz="4" w:space="0"/>
              <w:left w:val="single" w:color="auto" w:sz="4" w:space="0"/>
              <w:bottom w:val="single" w:color="auto" w:sz="4" w:space="0"/>
              <w:right w:val="single" w:color="auto" w:sz="4" w:space="0"/>
            </w:tcBorders>
            <w:noWrap w:val="0"/>
            <w:vAlign w:val="center"/>
          </w:tcPr>
          <w:p w14:paraId="2B1328FD">
            <w:pPr>
              <w:pStyle w:val="2"/>
              <w:snapToGrid w:val="0"/>
              <w:spacing w:before="295" w:after="295" w:line="300" w:lineRule="exact"/>
              <w:jc w:val="center"/>
              <w:outlineLvl w:val="0"/>
              <w:rPr>
                <w:rFonts w:cs="宋体"/>
                <w:b/>
                <w:kern w:val="2"/>
                <w:sz w:val="21"/>
                <w:szCs w:val="21"/>
                <w:lang w:eastAsia="zh-CN"/>
              </w:rPr>
            </w:pPr>
          </w:p>
        </w:tc>
        <w:tc>
          <w:tcPr>
            <w:tcW w:w="1552" w:type="dxa"/>
            <w:tcBorders>
              <w:top w:val="single" w:color="auto" w:sz="4" w:space="0"/>
              <w:left w:val="single" w:color="auto" w:sz="4" w:space="0"/>
              <w:bottom w:val="single" w:color="auto" w:sz="4" w:space="0"/>
              <w:right w:val="single" w:color="auto" w:sz="4" w:space="0"/>
            </w:tcBorders>
            <w:noWrap w:val="0"/>
            <w:vAlign w:val="top"/>
          </w:tcPr>
          <w:p w14:paraId="485B0142">
            <w:pPr>
              <w:spacing w:line="300" w:lineRule="exact"/>
              <w:ind w:firstLine="422"/>
              <w:rPr>
                <w:rFonts w:ascii="宋体" w:hAnsi="宋体"/>
                <w:b/>
                <w:szCs w:val="21"/>
              </w:rPr>
            </w:pPr>
          </w:p>
        </w:tc>
      </w:tr>
    </w:tbl>
    <w:p w14:paraId="1A7CD325">
      <w:pPr>
        <w:spacing w:line="340" w:lineRule="exact"/>
        <w:rPr>
          <w:rFonts w:hint="eastAsia" w:ascii="宋体" w:hAnsi="宋体" w:cs="宋体"/>
          <w:kern w:val="0"/>
          <w:szCs w:val="21"/>
        </w:rPr>
      </w:pPr>
    </w:p>
    <w:p w14:paraId="426315AB">
      <w:pPr>
        <w:spacing w:line="340" w:lineRule="exact"/>
        <w:rPr>
          <w:rFonts w:hint="eastAsia" w:ascii="宋体" w:hAnsi="宋体" w:cs="宋体"/>
          <w:kern w:val="0"/>
          <w:szCs w:val="21"/>
        </w:rPr>
      </w:pPr>
    </w:p>
    <w:p w14:paraId="05B10FF4">
      <w:pPr>
        <w:spacing w:line="300" w:lineRule="exact"/>
        <w:rPr>
          <w:szCs w:val="21"/>
          <w:u w:val="single"/>
        </w:rPr>
      </w:pPr>
      <w:r>
        <w:rPr>
          <w:rFonts w:hint="eastAsia"/>
          <w:szCs w:val="21"/>
        </w:rPr>
        <w:t>供应商（公章）：</w:t>
      </w:r>
      <w:r>
        <w:rPr>
          <w:rFonts w:hint="eastAsia"/>
          <w:szCs w:val="21"/>
          <w:u w:val="single"/>
        </w:rPr>
        <w:t xml:space="preserve">                                        </w:t>
      </w:r>
    </w:p>
    <w:p w14:paraId="1A0B58F4">
      <w:pPr>
        <w:spacing w:line="300" w:lineRule="exact"/>
        <w:rPr>
          <w:szCs w:val="21"/>
          <w:u w:val="single"/>
        </w:rPr>
      </w:pPr>
      <w:r>
        <w:rPr>
          <w:rFonts w:hint="eastAsia"/>
        </w:rPr>
        <w:t>法定代表人或相应的授权委托代理人签名：</w:t>
      </w:r>
      <w:r>
        <w:rPr>
          <w:rFonts w:hint="eastAsia"/>
          <w:szCs w:val="21"/>
          <w:u w:val="single"/>
        </w:rPr>
        <w:t xml:space="preserve">                        </w:t>
      </w:r>
    </w:p>
    <w:p w14:paraId="4ABF38B6">
      <w:pPr>
        <w:spacing w:line="300" w:lineRule="exact"/>
        <w:rPr>
          <w:rFonts w:ascii="宋体" w:hAnsi="宋体"/>
          <w:bCs/>
          <w:szCs w:val="21"/>
        </w:rPr>
      </w:pPr>
      <w:r>
        <w:rPr>
          <w:rFonts w:hint="eastAsia"/>
        </w:rPr>
        <w:t>日            期：</w:t>
      </w:r>
      <w:r>
        <w:rPr>
          <w:rFonts w:hint="eastAsia"/>
          <w:u w:val="single"/>
        </w:rPr>
        <w:t xml:space="preserve">     </w:t>
      </w:r>
      <w:r>
        <w:rPr>
          <w:rFonts w:hint="eastAsia" w:ascii="宋体" w:hAnsi="宋体"/>
          <w:u w:val="single"/>
        </w:rPr>
        <w:t xml:space="preserve">                                   </w:t>
      </w:r>
    </w:p>
    <w:p w14:paraId="1AE80F8F">
      <w:pPr>
        <w:ind w:firstLine="4200" w:firstLineChars="2000"/>
        <w:rPr>
          <w:rFonts w:hint="eastAsia" w:ascii="宋体" w:hAnsi="宋体"/>
          <w:szCs w:val="20"/>
          <w:u w:val="single"/>
        </w:rPr>
      </w:pPr>
    </w:p>
    <w:p w14:paraId="719749D5">
      <w:pPr>
        <w:ind w:firstLine="4200" w:firstLineChars="2000"/>
        <w:rPr>
          <w:rFonts w:hint="eastAsia" w:ascii="宋体" w:hAnsi="宋体"/>
          <w:szCs w:val="20"/>
          <w:u w:val="single"/>
        </w:rPr>
      </w:pPr>
    </w:p>
    <w:p w14:paraId="18D618B2">
      <w:pPr>
        <w:jc w:val="left"/>
        <w:rPr>
          <w:rFonts w:hint="eastAsia" w:ascii="宋体" w:hAnsi="宋体" w:cs="宋体"/>
          <w:b/>
          <w:szCs w:val="21"/>
        </w:rPr>
      </w:pPr>
      <w:r>
        <w:rPr>
          <w:rFonts w:hint="eastAsia" w:ascii="宋体" w:hAnsi="宋体" w:cs="宋体"/>
          <w:b/>
          <w:szCs w:val="21"/>
        </w:rPr>
        <w:t>注：商务响应表须由法定代表人或相应的委托代理人签字并加盖供应商公章。</w:t>
      </w:r>
    </w:p>
    <w:p w14:paraId="7ECD4739">
      <w:pPr>
        <w:jc w:val="left"/>
        <w:rPr>
          <w:rFonts w:hint="eastAsia"/>
          <w:b/>
          <w:sz w:val="28"/>
          <w:szCs w:val="28"/>
        </w:rPr>
      </w:pPr>
    </w:p>
    <w:p w14:paraId="55EC43DD">
      <w:pPr>
        <w:jc w:val="left"/>
        <w:rPr>
          <w:rFonts w:hint="eastAsia"/>
          <w:b/>
          <w:sz w:val="28"/>
          <w:szCs w:val="28"/>
        </w:rPr>
      </w:pPr>
    </w:p>
    <w:p w14:paraId="2DBAF69D">
      <w:pPr>
        <w:jc w:val="left"/>
        <w:rPr>
          <w:rFonts w:hint="eastAsia"/>
          <w:b/>
          <w:sz w:val="28"/>
          <w:szCs w:val="28"/>
        </w:rPr>
      </w:pPr>
    </w:p>
    <w:p w14:paraId="17BBB3F2">
      <w:pPr>
        <w:jc w:val="left"/>
        <w:rPr>
          <w:rFonts w:hint="eastAsia"/>
          <w:b/>
          <w:sz w:val="28"/>
          <w:szCs w:val="28"/>
        </w:rPr>
      </w:pPr>
    </w:p>
    <w:p w14:paraId="4279D9B6">
      <w:pPr>
        <w:jc w:val="left"/>
        <w:rPr>
          <w:rFonts w:hint="eastAsia"/>
          <w:b/>
          <w:sz w:val="28"/>
          <w:szCs w:val="28"/>
        </w:rPr>
      </w:pPr>
    </w:p>
    <w:p w14:paraId="0C73E2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8E6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pPr>
      <w:spacing w:line="460" w:lineRule="exact"/>
    </w:pPr>
    <w:rPr>
      <w:rFonts w:ascii="Times New Roman" w:hAnsi="Times New Roman"/>
      <w:kern w:val="0"/>
      <w:sz w:val="24"/>
      <w:szCs w:val="20"/>
      <w:lang w:val="en-G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2025-04-15T00:48:00Z</dcterms:created>
  <dc:creator>Administrator</dc:creator>
  <cp:lastModifiedBy>郑丽燕</cp:lastModifiedBy>
  <dcterms:modified xsi:type="dcterms:W3CDTF">2025-04-15T00:48:21Z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eyJoZGlkIjoiYjU4YWYyZDRhMDE5MGE0YjhhYjk5MzVlMTg0ZmI4NGMifQ==</vt:lpwstr>
  </property>
  <property fmtid="{D5CDD505-2E9C-101B-9397-08002B2CF9AE}" pid="4" name="ICV">
    <vt:lpwstr>96EFF588380448B1AD1D0679889D9F84_12</vt:lpwstr>
  </property>
</Properties>
</file>