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A4" w:rsidRDefault="009417A4" w:rsidP="009417A4">
      <w:pPr>
        <w:pStyle w:val="a5"/>
        <w:spacing w:line="480" w:lineRule="exact"/>
        <w:rPr>
          <w:rFonts w:ascii="方正小标宋_GBK" w:eastAsia="方正小标宋_GBK" w:hAnsi="方正小标宋_GBK" w:cs="方正小标宋_GBK" w:hint="eastAsia"/>
          <w:bCs/>
          <w:color w:val="FF0000"/>
          <w:sz w:val="28"/>
          <w:szCs w:val="28"/>
        </w:rPr>
      </w:pPr>
      <w:r>
        <w:rPr>
          <w:rFonts w:ascii="方正小标宋_GBK" w:eastAsia="方正小标宋_GBK" w:hAnsi="方正小标宋_GBK" w:cs="方正小标宋_GBK" w:hint="eastAsia"/>
          <w:bCs/>
          <w:sz w:val="28"/>
          <w:szCs w:val="28"/>
        </w:rPr>
        <w:t>附件一</w:t>
      </w:r>
    </w:p>
    <w:p w:rsidR="009417A4" w:rsidRDefault="009417A4" w:rsidP="009417A4">
      <w:pPr>
        <w:pStyle w:val="a5"/>
        <w:spacing w:line="400" w:lineRule="exact"/>
        <w:jc w:val="center"/>
        <w:rPr>
          <w:rFonts w:ascii="Arial Narrow" w:hAnsi="Arial Narrow" w:cs="Arial Narrow" w:hint="eastAsia"/>
          <w:bCs/>
          <w:sz w:val="28"/>
          <w:szCs w:val="28"/>
          <w:shd w:val="clear" w:color="auto" w:fill="FFFFFF"/>
        </w:rPr>
      </w:pPr>
      <w:r>
        <w:rPr>
          <w:rFonts w:ascii="方正小标宋_GBK" w:eastAsia="方正小标宋_GBK" w:hAnsi="方正小标宋_GBK" w:cs="方正小标宋_GBK" w:hint="eastAsia"/>
          <w:bCs/>
          <w:sz w:val="28"/>
          <w:szCs w:val="28"/>
        </w:rPr>
        <w:t>项目需求</w:t>
      </w:r>
    </w:p>
    <w:p w:rsidR="009417A4" w:rsidRDefault="009417A4" w:rsidP="009417A4">
      <w:pPr>
        <w:pStyle w:val="a5"/>
        <w:spacing w:line="520" w:lineRule="exact"/>
        <w:ind w:firstLine="420"/>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一、采购内容</w:t>
      </w:r>
    </w:p>
    <w:p w:rsidR="009417A4" w:rsidRDefault="009417A4" w:rsidP="009417A4">
      <w:pPr>
        <w:pStyle w:val="a5"/>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（一）桂林市妇女儿童医院消防工程改造。主要包含消防工程、消防电器设备改造安装、火灾自动报警系统安装等。</w:t>
      </w:r>
    </w:p>
    <w:p w:rsidR="009417A4" w:rsidRDefault="009417A4" w:rsidP="009417A4">
      <w:pPr>
        <w:spacing w:line="520" w:lineRule="exact"/>
        <w:ind w:firstLineChars="200" w:firstLine="560"/>
        <w:rPr>
          <w:rFonts w:ascii="仿宋_GB2312" w:eastAsia="仿宋_GB2312" w:hint="eastAsia"/>
          <w:sz w:val="28"/>
          <w:szCs w:val="28"/>
        </w:rPr>
      </w:pPr>
      <w:r>
        <w:rPr>
          <w:rFonts w:ascii="仿宋_GB2312" w:eastAsia="仿宋_GB2312" w:hAnsi="仿宋_GB2312" w:cs="仿宋_GB2312" w:hint="eastAsia"/>
          <w:bCs/>
          <w:sz w:val="28"/>
          <w:szCs w:val="28"/>
        </w:rPr>
        <w:t>（二） 服务期限：</w:t>
      </w:r>
      <w:r>
        <w:rPr>
          <w:rFonts w:ascii="仿宋_GB2312" w:eastAsia="仿宋_GB2312" w:hint="eastAsia"/>
          <w:sz w:val="28"/>
          <w:szCs w:val="28"/>
        </w:rPr>
        <w:t>服务期限</w:t>
      </w:r>
      <w:r>
        <w:rPr>
          <w:rFonts w:ascii="仿宋_GB2312" w:eastAsia="仿宋_GB2312" w:hAnsi="仿宋_GB2312" w:cs="仿宋_GB2312" w:hint="eastAsia"/>
          <w:sz w:val="28"/>
          <w:szCs w:val="28"/>
        </w:rPr>
        <w:t>原则上为2年。采取先签一年合同，待评估中标公司服务质量和中标价后方决定是否续约的方式履行合同。</w:t>
      </w:r>
    </w:p>
    <w:p w:rsidR="009417A4" w:rsidRDefault="009417A4" w:rsidP="009417A4">
      <w:pPr>
        <w:pStyle w:val="a5"/>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（三）质量要求：达到国家要求的合格标准，工程质量达到合同约定要求、设计要求及现行国家或行业标准；工程质量验收应以国家或行业的质量检验评定标准为依据。</w:t>
      </w:r>
    </w:p>
    <w:p w:rsidR="009417A4" w:rsidRDefault="009417A4" w:rsidP="009417A4">
      <w:pPr>
        <w:pStyle w:val="a5"/>
        <w:spacing w:line="520" w:lineRule="exact"/>
        <w:ind w:firstLine="420"/>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二、项目范围、内容</w:t>
      </w:r>
    </w:p>
    <w:p w:rsidR="009417A4" w:rsidRDefault="009417A4" w:rsidP="009417A4">
      <w:pPr>
        <w:pStyle w:val="a5"/>
        <w:spacing w:line="520" w:lineRule="exact"/>
        <w:ind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（一）本项目的施工范围为桂林市妇女儿童医院建设装修改造工程中的消防改造工程，每个项目按设计图纸及工程量清单进行施工，且提供的</w:t>
      </w:r>
      <w:r>
        <w:rPr>
          <w:rFonts w:ascii="仿宋_GB2312" w:eastAsia="仿宋_GB2312" w:hAnsi="仿宋_GB2312" w:cs="仿宋_GB2312" w:hint="eastAsia"/>
          <w:sz w:val="28"/>
          <w:szCs w:val="28"/>
        </w:rPr>
        <w:t>消防设备、设施质量、性能</w:t>
      </w:r>
      <w:r>
        <w:rPr>
          <w:rFonts w:ascii="仿宋_GB2312" w:eastAsia="仿宋_GB2312" w:hAnsi="仿宋_GB2312" w:cs="仿宋_GB2312" w:hint="eastAsia"/>
          <w:bCs/>
          <w:sz w:val="28"/>
          <w:szCs w:val="28"/>
        </w:rPr>
        <w:t>同质，必须与本院现有的消防主机相匹配。</w:t>
      </w:r>
    </w:p>
    <w:p w:rsidR="009417A4" w:rsidRDefault="009417A4" w:rsidP="009417A4">
      <w:pPr>
        <w:pStyle w:val="a5"/>
        <w:spacing w:line="520" w:lineRule="exact"/>
        <w:ind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（二）要求工期：病区装修改造时需一同完成消防工程改造。</w:t>
      </w:r>
    </w:p>
    <w:p w:rsidR="009417A4" w:rsidRDefault="009417A4" w:rsidP="009417A4">
      <w:pPr>
        <w:pStyle w:val="a5"/>
        <w:spacing w:line="520" w:lineRule="exact"/>
        <w:ind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（三）工程保修期：2年</w:t>
      </w:r>
    </w:p>
    <w:p w:rsidR="009417A4" w:rsidRDefault="009417A4" w:rsidP="009417A4">
      <w:pPr>
        <w:pStyle w:val="a5"/>
        <w:spacing w:line="520" w:lineRule="exact"/>
        <w:ind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（四）工程隐蔽部位覆盖前的检查：任何部位的工程需要隐蔽覆盖或隐蔽前，均应提前48小时通知采购方进行中间验收并拍照，未经采购人批准，均不得隐蔽验收工作。</w:t>
      </w:r>
    </w:p>
    <w:p w:rsidR="009417A4" w:rsidRDefault="009417A4" w:rsidP="009417A4">
      <w:pPr>
        <w:spacing w:line="520" w:lineRule="exac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
          <w:sz w:val="28"/>
          <w:szCs w:val="28"/>
        </w:rPr>
        <w:t xml:space="preserve"> 三、合同结算</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（一）计费依据：以每项消防工程预算评审价为基准价，按照成交优惠折扣率进行计算。</w:t>
      </w:r>
    </w:p>
    <w:p w:rsidR="009417A4" w:rsidRDefault="009417A4" w:rsidP="009417A4">
      <w:pPr>
        <w:pStyle w:val="a5"/>
        <w:spacing w:line="520" w:lineRule="exact"/>
        <w:ind w:firstLine="42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（二）合同款支付办法：</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每项工程竣工经采购人验收合格后支付至合同金额的80%，经采购人委托第三方评审机构审核确认最终造价后支付至工程价款结算</w:t>
      </w:r>
      <w:r>
        <w:rPr>
          <w:rFonts w:ascii="仿宋_GB2312" w:eastAsia="仿宋_GB2312" w:hAnsi="仿宋_GB2312" w:cs="仿宋_GB2312" w:hint="eastAsia"/>
          <w:bCs/>
          <w:sz w:val="28"/>
          <w:szCs w:val="28"/>
        </w:rPr>
        <w:lastRenderedPageBreak/>
        <w:t>总额的97%，采购人按工程审核价款金额的3%预留工程质量保证金，待缺陷责任期满后返还。采购人在支付每笔款项前，成交供应商须按采购人要求开具相应发票，采购人收到发票后办理相应支付手续（所有款项均无息支付）（如遇特殊情况，按实际情况双方协商执行）</w:t>
      </w:r>
    </w:p>
    <w:p w:rsidR="009417A4" w:rsidRDefault="009417A4" w:rsidP="009417A4">
      <w:pPr>
        <w:pStyle w:val="a5"/>
        <w:spacing w:line="52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四、质量保证及要求</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的施工质量须符合国家有关政策规定的质量要求。</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须如实报出20</w:t>
      </w:r>
      <w:r>
        <w:rPr>
          <w:rFonts w:ascii="仿宋_GB2312" w:eastAsia="仿宋_GB2312" w:hAnsi="仿宋_GB2312" w:cs="仿宋_GB2312" w:hint="eastAsia"/>
          <w:bCs/>
          <w:sz w:val="28"/>
          <w:szCs w:val="28"/>
        </w:rPr>
        <w:t>22</w:t>
      </w:r>
      <w:r>
        <w:rPr>
          <w:rFonts w:ascii="仿宋_GB2312" w:eastAsia="仿宋_GB2312" w:hAnsi="仿宋_GB2312" w:cs="仿宋_GB2312" w:hint="eastAsia"/>
          <w:bCs/>
          <w:sz w:val="28"/>
          <w:szCs w:val="28"/>
          <w:lang w:val="zh-CN"/>
        </w:rPr>
        <w:t>年1月1日以来企业发生过质量安全事故情况。</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三</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应提供针对本项目的质量、安全施工保证措施。</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四</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在履行每项施工合同前，应配备满足施工要求的管理人员班子、施工机械，保证工程进度、质量。</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（五）供应商</w:t>
      </w:r>
      <w:r>
        <w:rPr>
          <w:rFonts w:ascii="仿宋_GB2312" w:eastAsia="仿宋_GB2312" w:hAnsi="仿宋_GB2312" w:cs="仿宋_GB2312" w:hint="eastAsia"/>
          <w:bCs/>
          <w:sz w:val="28"/>
          <w:szCs w:val="28"/>
          <w:lang w:val="zh-CN"/>
        </w:rPr>
        <w:t>不得擅自将采购人安排的施工项目转包第三方完成。</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六</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在接受采购人安排的施工项目后应积极主动地与采购人联系，落实具体事宜，并安排充足的人员在规定的时间内完成施工任务。</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七</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不得将采购人安排的施工项目内容透露给除工程项目采购人及委托方以外的任何人。</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八</w:t>
      </w:r>
      <w:r>
        <w:rPr>
          <w:rFonts w:ascii="仿宋_GB2312" w:eastAsia="仿宋_GB2312" w:hAnsi="仿宋_GB2312" w:cs="仿宋_GB2312" w:hint="eastAsia"/>
          <w:bCs/>
          <w:sz w:val="28"/>
          <w:szCs w:val="28"/>
          <w:lang w:val="zh-CN"/>
        </w:rPr>
        <w:t>）如建设项目中途作调整，采购人应立即通知施工企业；如施工企业在服务过程中发现异常情况或问题时，应立即通知采购人。</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（九）</w:t>
      </w:r>
      <w:r>
        <w:rPr>
          <w:rFonts w:ascii="仿宋_GB2312" w:eastAsia="仿宋_GB2312" w:hAnsi="仿宋_GB2312" w:cs="仿宋_GB2312" w:hint="eastAsia"/>
          <w:bCs/>
          <w:sz w:val="28"/>
          <w:szCs w:val="28"/>
          <w:lang w:val="zh-CN"/>
        </w:rPr>
        <w:t>工程隐蔽部位覆盖前的检查：</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任何部位的隐蔽工程需要覆盖或隐蔽前，</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均应提前通知</w:t>
      </w:r>
      <w:r>
        <w:rPr>
          <w:rFonts w:ascii="仿宋_GB2312" w:eastAsia="仿宋_GB2312" w:hAnsi="仿宋_GB2312" w:cs="仿宋_GB2312" w:hint="eastAsia"/>
          <w:bCs/>
          <w:sz w:val="28"/>
          <w:szCs w:val="28"/>
        </w:rPr>
        <w:t>采购</w:t>
      </w:r>
      <w:r>
        <w:rPr>
          <w:rFonts w:ascii="仿宋_GB2312" w:eastAsia="仿宋_GB2312" w:hAnsi="仿宋_GB2312" w:cs="仿宋_GB2312" w:hint="eastAsia"/>
          <w:bCs/>
          <w:sz w:val="28"/>
          <w:szCs w:val="28"/>
          <w:lang w:val="zh-CN"/>
        </w:rPr>
        <w:t>人，没有</w:t>
      </w:r>
      <w:r>
        <w:rPr>
          <w:rFonts w:ascii="仿宋_GB2312" w:eastAsia="仿宋_GB2312" w:hAnsi="仿宋_GB2312" w:cs="仿宋_GB2312" w:hint="eastAsia"/>
          <w:bCs/>
          <w:sz w:val="28"/>
          <w:szCs w:val="28"/>
        </w:rPr>
        <w:t>采购方</w:t>
      </w:r>
      <w:r>
        <w:rPr>
          <w:rFonts w:ascii="仿宋_GB2312" w:eastAsia="仿宋_GB2312" w:hAnsi="仿宋_GB2312" w:cs="仿宋_GB2312" w:hint="eastAsia"/>
          <w:bCs/>
          <w:sz w:val="28"/>
          <w:szCs w:val="28"/>
          <w:lang w:val="zh-CN"/>
        </w:rPr>
        <w:t>的批准，均不得隐蔽或验收。对相关单位</w:t>
      </w:r>
      <w:r>
        <w:rPr>
          <w:rFonts w:ascii="仿宋_GB2312" w:eastAsia="仿宋_GB2312" w:hAnsi="仿宋_GB2312" w:cs="仿宋_GB2312" w:hint="eastAsia"/>
          <w:bCs/>
          <w:sz w:val="28"/>
          <w:szCs w:val="28"/>
        </w:rPr>
        <w:t>或部门</w:t>
      </w:r>
      <w:r>
        <w:rPr>
          <w:rFonts w:ascii="仿宋_GB2312" w:eastAsia="仿宋_GB2312" w:hAnsi="仿宋_GB2312" w:cs="仿宋_GB2312" w:hint="eastAsia"/>
          <w:bCs/>
          <w:sz w:val="28"/>
          <w:szCs w:val="28"/>
          <w:lang w:val="zh-CN"/>
        </w:rPr>
        <w:t>所提出涉及工程质量、 安全管理等存在问题时，必须进行整改。否则</w:t>
      </w:r>
      <w:r>
        <w:rPr>
          <w:rFonts w:ascii="仿宋_GB2312" w:eastAsia="仿宋_GB2312" w:hAnsi="仿宋_GB2312" w:cs="仿宋_GB2312" w:hint="eastAsia"/>
          <w:bCs/>
          <w:sz w:val="28"/>
          <w:szCs w:val="28"/>
        </w:rPr>
        <w:t>采购方</w:t>
      </w:r>
      <w:r>
        <w:rPr>
          <w:rFonts w:ascii="仿宋_GB2312" w:eastAsia="仿宋_GB2312" w:hAnsi="仿宋_GB2312" w:cs="仿宋_GB2312" w:hint="eastAsia"/>
          <w:bCs/>
          <w:sz w:val="28"/>
          <w:szCs w:val="28"/>
          <w:lang w:val="zh-CN"/>
        </w:rPr>
        <w:t>有权按规定进行经济处罚。</w:t>
      </w:r>
    </w:p>
    <w:p w:rsidR="009417A4" w:rsidRDefault="009417A4" w:rsidP="009417A4">
      <w:pPr>
        <w:numPr>
          <w:ilvl w:val="0"/>
          <w:numId w:val="1"/>
        </w:numPr>
        <w:spacing w:line="520" w:lineRule="exact"/>
        <w:ind w:firstLineChars="200" w:firstLine="560"/>
        <w:jc w:val="lef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供应商应主动提供</w:t>
      </w:r>
      <w:proofErr w:type="gramStart"/>
      <w:r>
        <w:rPr>
          <w:rFonts w:ascii="仿宋_GB2312" w:eastAsia="仿宋_GB2312" w:hAnsi="仿宋_GB2312" w:cs="仿宋_GB2312" w:hint="eastAsia"/>
          <w:bCs/>
          <w:sz w:val="28"/>
          <w:szCs w:val="28"/>
        </w:rPr>
        <w:t>各材料</w:t>
      </w:r>
      <w:proofErr w:type="gramEnd"/>
      <w:r>
        <w:rPr>
          <w:rFonts w:ascii="仿宋_GB2312" w:eastAsia="仿宋_GB2312" w:hAnsi="仿宋_GB2312" w:cs="仿宋_GB2312" w:hint="eastAsia"/>
          <w:bCs/>
          <w:sz w:val="28"/>
          <w:szCs w:val="28"/>
        </w:rPr>
        <w:t>合格证与工程质量合格的各种相关检测报告。检测费用由供应商承担。</w:t>
      </w:r>
    </w:p>
    <w:p w:rsidR="009417A4" w:rsidRDefault="009417A4" w:rsidP="009417A4">
      <w:pPr>
        <w:numPr>
          <w:ilvl w:val="0"/>
          <w:numId w:val="1"/>
        </w:numPr>
        <w:spacing w:line="520" w:lineRule="exact"/>
        <w:ind w:firstLineChars="200" w:firstLine="560"/>
        <w:jc w:val="lef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供应商负责整理和提交的竣工验收资料应当符合工程所在地建设的行政主管部门有关施工资料的要求，具体内容按国家现行规定执行。</w:t>
      </w:r>
    </w:p>
    <w:p w:rsidR="009417A4" w:rsidRDefault="009417A4" w:rsidP="009417A4">
      <w:pPr>
        <w:pStyle w:val="2"/>
        <w:spacing w:line="520" w:lineRule="exact"/>
        <w:ind w:leftChars="0" w:left="0" w:firstLine="546"/>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五、文明、安全施工</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1.供应商</w:t>
      </w:r>
      <w:r>
        <w:rPr>
          <w:rFonts w:ascii="仿宋_GB2312" w:eastAsia="仿宋_GB2312" w:hAnsi="仿宋_GB2312" w:cs="仿宋_GB2312" w:hint="eastAsia"/>
          <w:bCs/>
          <w:sz w:val="28"/>
          <w:szCs w:val="28"/>
          <w:lang w:val="zh-CN"/>
        </w:rPr>
        <w:t>应按照法律规定进行施工，开工前做好安全技术交底工作，施工过程中做好各项安全防护措施。</w:t>
      </w:r>
      <w:r>
        <w:rPr>
          <w:rFonts w:ascii="仿宋_GB2312" w:eastAsia="仿宋_GB2312" w:hAnsi="仿宋_GB2312" w:cs="仿宋_GB2312" w:hint="eastAsia"/>
          <w:bCs/>
          <w:sz w:val="28"/>
          <w:szCs w:val="28"/>
        </w:rPr>
        <w:t>供应商</w:t>
      </w:r>
      <w:r>
        <w:rPr>
          <w:rFonts w:ascii="仿宋_GB2312" w:eastAsia="仿宋_GB2312" w:hAnsi="仿宋_GB2312" w:cs="仿宋_GB2312" w:hint="eastAsia"/>
          <w:bCs/>
          <w:sz w:val="28"/>
          <w:szCs w:val="28"/>
          <w:lang w:val="zh-CN"/>
        </w:rPr>
        <w:t>为实施合同而雇用的特殊工种的人员应受过专门的培训并已取得有关管理机构颁发的上岗证书。</w:t>
      </w:r>
    </w:p>
    <w:p w:rsidR="009417A4" w:rsidRDefault="009417A4" w:rsidP="009417A4">
      <w:pPr>
        <w:spacing w:line="520" w:lineRule="exact"/>
        <w:ind w:firstLineChars="200" w:firstLine="560"/>
        <w:jc w:val="left"/>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2.供应商</w:t>
      </w:r>
      <w:r>
        <w:rPr>
          <w:rFonts w:ascii="仿宋_GB2312" w:eastAsia="仿宋_GB2312" w:hAnsi="仿宋_GB2312" w:cs="仿宋_GB2312" w:hint="eastAsia"/>
          <w:bCs/>
          <w:sz w:val="28"/>
          <w:szCs w:val="28"/>
          <w:lang w:val="zh-CN"/>
        </w:rPr>
        <w:t>在工程施工期间，应当采取措施保持施工现场平整，物料堆放整齐。在工程移交之前，承包人应当从施工现场清除承包人的全部工程设备、多余材料、垃圾和各种临时工程，并保持施工现场清洁整齐。</w:t>
      </w:r>
    </w:p>
    <w:p w:rsidR="009417A4" w:rsidRDefault="009417A4" w:rsidP="009417A4">
      <w:pPr>
        <w:pStyle w:val="a5"/>
        <w:spacing w:line="52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六、对接人员：</w:t>
      </w:r>
    </w:p>
    <w:p w:rsidR="009417A4" w:rsidRDefault="009417A4" w:rsidP="009417A4">
      <w:pPr>
        <w:pStyle w:val="a5"/>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供应商应在响应文件中明确本项目的对接人，并在响应文件中提供对接人的姓名和详尽的联系办法。对接人必须为供应商在册1年及以上的正式职工（响应文件中必须提供对接人身份证正反面复印件及供应商为其缴纳的截标时间前一年及</w:t>
      </w:r>
      <w:proofErr w:type="gramStart"/>
      <w:r>
        <w:rPr>
          <w:rFonts w:ascii="仿宋_GB2312" w:eastAsia="仿宋_GB2312" w:hAnsi="仿宋_GB2312" w:cs="仿宋_GB2312" w:hint="eastAsia"/>
          <w:bCs/>
          <w:sz w:val="28"/>
          <w:szCs w:val="28"/>
        </w:rPr>
        <w:t>以上社保证明</w:t>
      </w:r>
      <w:proofErr w:type="gramEnd"/>
      <w:r>
        <w:rPr>
          <w:rFonts w:ascii="仿宋_GB2312" w:eastAsia="仿宋_GB2312" w:hAnsi="仿宋_GB2312" w:cs="仿宋_GB2312" w:hint="eastAsia"/>
          <w:bCs/>
          <w:sz w:val="28"/>
          <w:szCs w:val="28"/>
        </w:rPr>
        <w:t>复印件，加盖供应商公章），全权负责对供应商项目班子及企业信息更新和有关咨询、查询、合同履约、接受投诉等事务。</w:t>
      </w:r>
    </w:p>
    <w:p w:rsidR="009417A4" w:rsidRDefault="009417A4" w:rsidP="009417A4">
      <w:pPr>
        <w:pStyle w:val="a5"/>
        <w:numPr>
          <w:ilvl w:val="0"/>
          <w:numId w:val="2"/>
        </w:numPr>
        <w:spacing w:line="52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双方责任与义务</w:t>
      </w:r>
    </w:p>
    <w:p w:rsidR="009417A4" w:rsidRDefault="009417A4" w:rsidP="009417A4">
      <w:pPr>
        <w:pStyle w:val="20"/>
        <w:spacing w:line="520" w:lineRule="exact"/>
        <w:ind w:firstLine="560"/>
        <w:rPr>
          <w:rFonts w:ascii="仿宋_GB2312" w:eastAsia="仿宋_GB2312" w:hAnsi="仿宋_GB2312" w:cs="仿宋_GB2312" w:hint="eastAsia"/>
          <w:bCs/>
          <w:kern w:val="2"/>
          <w:sz w:val="28"/>
          <w:szCs w:val="28"/>
        </w:rPr>
      </w:pPr>
      <w:r>
        <w:rPr>
          <w:rFonts w:ascii="仿宋_GB2312" w:eastAsia="仿宋_GB2312" w:hAnsi="仿宋_GB2312" w:cs="仿宋_GB2312" w:hint="eastAsia"/>
          <w:bCs/>
          <w:kern w:val="2"/>
          <w:sz w:val="28"/>
          <w:szCs w:val="28"/>
        </w:rPr>
        <w:t>1、供应商承诺按照规定履行项目审批手续、筹集工程建设资金并按照合同约定的期限和方式支付合同价款。</w:t>
      </w:r>
    </w:p>
    <w:p w:rsidR="009417A4" w:rsidRDefault="009417A4" w:rsidP="009417A4">
      <w:pPr>
        <w:pStyle w:val="20"/>
        <w:spacing w:line="520" w:lineRule="exact"/>
        <w:ind w:firstLine="560"/>
        <w:rPr>
          <w:rFonts w:ascii="仿宋_GB2312" w:eastAsia="仿宋_GB2312" w:hAnsi="仿宋_GB2312" w:cs="仿宋_GB2312" w:hint="eastAsia"/>
          <w:bCs/>
          <w:kern w:val="2"/>
          <w:sz w:val="28"/>
          <w:szCs w:val="28"/>
        </w:rPr>
      </w:pPr>
      <w:r>
        <w:rPr>
          <w:rFonts w:ascii="仿宋_GB2312" w:eastAsia="仿宋_GB2312" w:hAnsi="仿宋_GB2312" w:cs="仿宋_GB2312" w:hint="eastAsia"/>
          <w:bCs/>
          <w:kern w:val="2"/>
          <w:sz w:val="28"/>
          <w:szCs w:val="28"/>
        </w:rPr>
        <w:t>2、供应商承诺按照法律规定及合同约定组织完成工程施工，确保工程质量和安全，不进行转包、分包及其他违法行为，并在缺陷责任期及保修期内承担相应的工程维修责任。</w:t>
      </w:r>
    </w:p>
    <w:p w:rsidR="009417A4" w:rsidRDefault="009417A4" w:rsidP="009417A4">
      <w:pPr>
        <w:pStyle w:val="20"/>
        <w:spacing w:line="520" w:lineRule="exact"/>
        <w:ind w:firstLine="560"/>
        <w:rPr>
          <w:rFonts w:ascii="仿宋_GB2312" w:eastAsia="仿宋_GB2312" w:hAnsi="仿宋_GB2312" w:cs="仿宋_GB2312" w:hint="eastAsia"/>
          <w:bCs/>
          <w:kern w:val="2"/>
          <w:sz w:val="28"/>
          <w:szCs w:val="28"/>
        </w:rPr>
      </w:pPr>
      <w:r>
        <w:rPr>
          <w:rFonts w:ascii="仿宋_GB2312" w:eastAsia="仿宋_GB2312" w:hAnsi="仿宋_GB2312" w:cs="仿宋_GB2312" w:hint="eastAsia"/>
          <w:bCs/>
          <w:kern w:val="2"/>
          <w:sz w:val="28"/>
          <w:szCs w:val="28"/>
        </w:rPr>
        <w:t>3、供应商应按照国家有关法律规定和“三包”规定以及磋商文</w:t>
      </w:r>
      <w:r>
        <w:rPr>
          <w:rFonts w:ascii="仿宋_GB2312" w:eastAsia="仿宋_GB2312" w:hAnsi="仿宋_GB2312" w:cs="仿宋_GB2312" w:hint="eastAsia"/>
          <w:bCs/>
          <w:kern w:val="2"/>
          <w:sz w:val="28"/>
          <w:szCs w:val="28"/>
        </w:rPr>
        <w:lastRenderedPageBreak/>
        <w:t>件要求、承包方响应文件承诺为采购方提供售后服务。</w:t>
      </w:r>
    </w:p>
    <w:p w:rsidR="009417A4" w:rsidRDefault="009417A4" w:rsidP="009417A4">
      <w:pPr>
        <w:pStyle w:val="20"/>
        <w:spacing w:line="520" w:lineRule="exact"/>
        <w:ind w:firstLine="560"/>
        <w:rPr>
          <w:rFonts w:ascii="仿宋_GB2312" w:eastAsia="仿宋_GB2312" w:hAnsi="仿宋_GB2312" w:cs="仿宋_GB2312" w:hint="eastAsia"/>
          <w:bCs/>
          <w:kern w:val="2"/>
          <w:sz w:val="28"/>
          <w:szCs w:val="28"/>
        </w:rPr>
      </w:pPr>
      <w:r>
        <w:rPr>
          <w:rFonts w:ascii="仿宋_GB2312" w:eastAsia="仿宋_GB2312" w:hAnsi="仿宋_GB2312" w:cs="仿宋_GB2312" w:hint="eastAsia"/>
          <w:bCs/>
          <w:kern w:val="2"/>
          <w:sz w:val="28"/>
          <w:szCs w:val="28"/>
        </w:rPr>
        <w:t>4、供应商应自觉提高安全生产意识，做好现场安全防护措施，确保施工安全，施工过程中一切安全责任及措施费用由承包方负责。由于供应商原因在施工场地内及其毗邻地带造成的采购人、监理人以及第三者人员伤亡和财产损失，由承包人负责赔偿，采购人不负任何责任。</w:t>
      </w:r>
    </w:p>
    <w:p w:rsidR="009417A4" w:rsidRDefault="009417A4" w:rsidP="009417A4">
      <w:pPr>
        <w:spacing w:line="520" w:lineRule="exact"/>
        <w:ind w:firstLineChars="200" w:firstLine="562"/>
        <w:outlineLvl w:val="6"/>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八 、违约责任</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1、供应商</w:t>
      </w:r>
      <w:proofErr w:type="gramStart"/>
      <w:r>
        <w:rPr>
          <w:rFonts w:ascii="仿宋_GB2312" w:eastAsia="仿宋_GB2312" w:hAnsi="仿宋_GB2312" w:cs="仿宋_GB2312" w:hint="eastAsia"/>
          <w:bCs/>
          <w:sz w:val="28"/>
          <w:szCs w:val="28"/>
        </w:rPr>
        <w:t>违反磋商</w:t>
      </w:r>
      <w:proofErr w:type="gramEnd"/>
      <w:r>
        <w:rPr>
          <w:rFonts w:ascii="仿宋_GB2312" w:eastAsia="仿宋_GB2312" w:hAnsi="仿宋_GB2312" w:cs="仿宋_GB2312" w:hint="eastAsia"/>
          <w:bCs/>
          <w:sz w:val="28"/>
          <w:szCs w:val="28"/>
        </w:rPr>
        <w:t>文件约定的</w:t>
      </w:r>
      <w:proofErr w:type="gramStart"/>
      <w:r>
        <w:rPr>
          <w:rFonts w:ascii="仿宋_GB2312" w:eastAsia="仿宋_GB2312" w:hAnsi="仿宋_GB2312" w:cs="仿宋_GB2312" w:hint="eastAsia"/>
          <w:bCs/>
          <w:sz w:val="28"/>
          <w:szCs w:val="28"/>
        </w:rPr>
        <w:t>该标项违约</w:t>
      </w:r>
      <w:proofErr w:type="gramEnd"/>
      <w:r>
        <w:rPr>
          <w:rFonts w:ascii="仿宋_GB2312" w:eastAsia="仿宋_GB2312" w:hAnsi="仿宋_GB2312" w:cs="仿宋_GB2312" w:hint="eastAsia"/>
          <w:bCs/>
          <w:sz w:val="28"/>
          <w:szCs w:val="28"/>
        </w:rPr>
        <w:t>责任，须向采购人支付违约金2000元/次，违约累计三次，采购方有权单方面终止本合同和取消其下一次招标投标资格，且不承担任何违约责任。供应商违约造成采购人损失的，应按有关规定赔偿因违约给采购人造成的损失。</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2、供应商将工程进行转包、分包的，采购方有权单方面终止本合同，并不承担任何违约责任。</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3、合同履行期间，如果供应商违约须赔偿采购人的经济损失包括不限于诉讼费、保全费、保函费、律师费、差旅费、调查费、交通费、名誉损失费等。</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4、供应商未按服务承诺提供售后服务的，采购人有权要求解除合同或者继续履行合同，同时供应商应按单项工程金额的5%向采购人支付违约金并按实际产生的金额向采购人赔偿经济损失，供应商还应承担采购人为维护权利而支付的律师费、诉讼费 、保全费、财产保全保险费、鉴定费、交通费、食宿费等费用。</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5、特殊质量标准和要求：</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工程质量达到国家或合同约定验收合格标准。因供应商原因在施工期间造成工程质量达不到合同约定验收标准的，采购人有权要求承包人返工直至符合合同要求为止，由此造成的费用增加或工期延误由承包人承担。如未再规定时间内按要求完成整改的，按500- 1000元</w:t>
      </w:r>
      <w:r>
        <w:rPr>
          <w:rFonts w:ascii="仿宋_GB2312" w:eastAsia="仿宋_GB2312" w:hAnsi="仿宋_GB2312" w:cs="仿宋_GB2312" w:hint="eastAsia"/>
          <w:bCs/>
          <w:sz w:val="28"/>
          <w:szCs w:val="28"/>
        </w:rPr>
        <w:lastRenderedPageBreak/>
        <w:t>/次给予处罚。</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6.供应商</w:t>
      </w:r>
      <w:r>
        <w:rPr>
          <w:rFonts w:ascii="仿宋_GB2312" w:eastAsia="仿宋_GB2312" w:hAnsi="仿宋_GB2312" w:cs="仿宋_GB2312" w:hint="eastAsia"/>
          <w:bCs/>
          <w:sz w:val="28"/>
          <w:szCs w:val="28"/>
          <w:lang w:val="zh-CN"/>
        </w:rPr>
        <w:t>如有以下行为之一的，</w:t>
      </w:r>
      <w:r>
        <w:rPr>
          <w:rFonts w:ascii="仿宋_GB2312" w:eastAsia="仿宋_GB2312" w:hAnsi="仿宋_GB2312" w:cs="仿宋_GB2312" w:hint="eastAsia"/>
          <w:bCs/>
          <w:sz w:val="28"/>
          <w:szCs w:val="28"/>
        </w:rPr>
        <w:t>采购方将</w:t>
      </w:r>
      <w:r>
        <w:rPr>
          <w:rFonts w:ascii="仿宋_GB2312" w:eastAsia="仿宋_GB2312" w:hAnsi="仿宋_GB2312" w:cs="仿宋_GB2312" w:hint="eastAsia"/>
          <w:bCs/>
          <w:sz w:val="28"/>
          <w:szCs w:val="28"/>
          <w:lang w:val="zh-CN"/>
        </w:rPr>
        <w:t>停止该供应商定点采购资格并取消其下一次定点采购投标资格。</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（1）不按要求和承诺提供相关的施工和服务；</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（2）提供假冒伪劣产品进行施工的；</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（3）不能按承诺的施工时间完工的；</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lang w:val="zh-CN"/>
        </w:rPr>
        <w:t>）不按要求报送报表等采购情况报表等有关资料的；</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lang w:val="zh-CN"/>
        </w:rPr>
        <w:t>）有其他违反有关法律法规规定的情形的。</w:t>
      </w:r>
    </w:p>
    <w:p w:rsidR="009417A4" w:rsidRDefault="009417A4" w:rsidP="009417A4">
      <w:pPr>
        <w:spacing w:line="520" w:lineRule="exact"/>
        <w:ind w:firstLineChars="200" w:firstLine="562"/>
        <w:outlineLvl w:val="6"/>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九 、争议解决</w:t>
      </w:r>
    </w:p>
    <w:p w:rsidR="009417A4" w:rsidRDefault="009417A4" w:rsidP="009417A4">
      <w:pPr>
        <w:spacing w:line="520" w:lineRule="exact"/>
        <w:ind w:firstLineChars="200" w:firstLine="560"/>
        <w:outlineLvl w:val="6"/>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在履行协议期内产生争议，双方协商解决，协商不成的，应向采购方所在地法院诉讼解决。</w:t>
      </w:r>
    </w:p>
    <w:p w:rsidR="00937E7E" w:rsidRPr="009417A4" w:rsidRDefault="00937E7E">
      <w:bookmarkStart w:id="0" w:name="_GoBack"/>
      <w:bookmarkEnd w:id="0"/>
    </w:p>
    <w:sectPr w:rsidR="00937E7E" w:rsidRPr="00941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8485A"/>
    <w:multiLevelType w:val="singleLevel"/>
    <w:tmpl w:val="AC68485A"/>
    <w:lvl w:ilvl="0">
      <w:start w:val="10"/>
      <w:numFmt w:val="chineseCounting"/>
      <w:suff w:val="nothing"/>
      <w:lvlText w:val="（%1）"/>
      <w:lvlJc w:val="left"/>
      <w:rPr>
        <w:rFonts w:hint="eastAsia"/>
      </w:rPr>
    </w:lvl>
  </w:abstractNum>
  <w:abstractNum w:abstractNumId="1">
    <w:nsid w:val="088C42BF"/>
    <w:multiLevelType w:val="singleLevel"/>
    <w:tmpl w:val="088C42BF"/>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A4"/>
    <w:rsid w:val="00937E7E"/>
    <w:rsid w:val="0094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A4"/>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9417A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417A4"/>
    <w:pPr>
      <w:spacing w:after="120"/>
      <w:ind w:leftChars="200" w:left="420"/>
    </w:pPr>
  </w:style>
  <w:style w:type="character" w:customStyle="1" w:styleId="Char">
    <w:name w:val="正文文本缩进 Char"/>
    <w:basedOn w:val="a0"/>
    <w:link w:val="a3"/>
    <w:uiPriority w:val="99"/>
    <w:semiHidden/>
    <w:rsid w:val="009417A4"/>
    <w:rPr>
      <w:rFonts w:ascii="Times New Roman" w:eastAsia="宋体" w:hAnsi="Times New Roman" w:cs="Times New Roman"/>
      <w:szCs w:val="24"/>
    </w:rPr>
  </w:style>
  <w:style w:type="paragraph" w:styleId="2">
    <w:name w:val="Body Text First Indent 2"/>
    <w:basedOn w:val="a3"/>
    <w:next w:val="a4"/>
    <w:link w:val="2Char"/>
    <w:qFormat/>
    <w:rsid w:val="009417A4"/>
    <w:pPr>
      <w:ind w:firstLineChars="200" w:firstLine="420"/>
    </w:pPr>
    <w:rPr>
      <w:rFonts w:ascii="宋体" w:hAnsi="Courier New"/>
      <w:spacing w:val="-4"/>
    </w:rPr>
  </w:style>
  <w:style w:type="character" w:customStyle="1" w:styleId="2Char">
    <w:name w:val="正文首行缩进 2 Char"/>
    <w:basedOn w:val="Char"/>
    <w:link w:val="2"/>
    <w:rsid w:val="009417A4"/>
    <w:rPr>
      <w:rFonts w:ascii="宋体" w:eastAsia="宋体" w:hAnsi="Courier New" w:cs="Times New Roman"/>
      <w:spacing w:val="-4"/>
      <w:szCs w:val="24"/>
    </w:rPr>
  </w:style>
  <w:style w:type="paragraph" w:styleId="a5">
    <w:name w:val="Plain Text"/>
    <w:basedOn w:val="a"/>
    <w:next w:val="4"/>
    <w:link w:val="Char0"/>
    <w:qFormat/>
    <w:rsid w:val="009417A4"/>
    <w:rPr>
      <w:rFonts w:ascii="宋体" w:hAnsi="Courier New"/>
      <w:szCs w:val="20"/>
    </w:rPr>
  </w:style>
  <w:style w:type="character" w:customStyle="1" w:styleId="Char0">
    <w:name w:val="纯文本 Char"/>
    <w:basedOn w:val="a0"/>
    <w:link w:val="a5"/>
    <w:qFormat/>
    <w:rsid w:val="009417A4"/>
    <w:rPr>
      <w:rFonts w:ascii="宋体" w:eastAsia="宋体" w:hAnsi="Courier New" w:cs="Times New Roman"/>
      <w:szCs w:val="20"/>
    </w:rPr>
  </w:style>
  <w:style w:type="paragraph" w:customStyle="1" w:styleId="20">
    <w:name w:val="正文呀2"/>
    <w:basedOn w:val="a"/>
    <w:qFormat/>
    <w:rsid w:val="009417A4"/>
    <w:pPr>
      <w:adjustRightInd w:val="0"/>
      <w:spacing w:line="420" w:lineRule="exact"/>
      <w:ind w:firstLineChars="200" w:firstLine="420"/>
    </w:pPr>
    <w:rPr>
      <w:rFonts w:ascii="宋体" w:hAnsi="宋体"/>
      <w:kern w:val="0"/>
      <w:sz w:val="20"/>
      <w:szCs w:val="21"/>
    </w:rPr>
  </w:style>
  <w:style w:type="paragraph" w:styleId="a4">
    <w:name w:val="Normal Indent"/>
    <w:basedOn w:val="a"/>
    <w:uiPriority w:val="99"/>
    <w:semiHidden/>
    <w:unhideWhenUsed/>
    <w:rsid w:val="009417A4"/>
    <w:pPr>
      <w:ind w:firstLineChars="200" w:firstLine="420"/>
    </w:pPr>
  </w:style>
  <w:style w:type="character" w:customStyle="1" w:styleId="4Char">
    <w:name w:val="标题 4 Char"/>
    <w:basedOn w:val="a0"/>
    <w:link w:val="4"/>
    <w:uiPriority w:val="9"/>
    <w:semiHidden/>
    <w:rsid w:val="009417A4"/>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A4"/>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9417A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417A4"/>
    <w:pPr>
      <w:spacing w:after="120"/>
      <w:ind w:leftChars="200" w:left="420"/>
    </w:pPr>
  </w:style>
  <w:style w:type="character" w:customStyle="1" w:styleId="Char">
    <w:name w:val="正文文本缩进 Char"/>
    <w:basedOn w:val="a0"/>
    <w:link w:val="a3"/>
    <w:uiPriority w:val="99"/>
    <w:semiHidden/>
    <w:rsid w:val="009417A4"/>
    <w:rPr>
      <w:rFonts w:ascii="Times New Roman" w:eastAsia="宋体" w:hAnsi="Times New Roman" w:cs="Times New Roman"/>
      <w:szCs w:val="24"/>
    </w:rPr>
  </w:style>
  <w:style w:type="paragraph" w:styleId="2">
    <w:name w:val="Body Text First Indent 2"/>
    <w:basedOn w:val="a3"/>
    <w:next w:val="a4"/>
    <w:link w:val="2Char"/>
    <w:qFormat/>
    <w:rsid w:val="009417A4"/>
    <w:pPr>
      <w:ind w:firstLineChars="200" w:firstLine="420"/>
    </w:pPr>
    <w:rPr>
      <w:rFonts w:ascii="宋体" w:hAnsi="Courier New"/>
      <w:spacing w:val="-4"/>
    </w:rPr>
  </w:style>
  <w:style w:type="character" w:customStyle="1" w:styleId="2Char">
    <w:name w:val="正文首行缩进 2 Char"/>
    <w:basedOn w:val="Char"/>
    <w:link w:val="2"/>
    <w:rsid w:val="009417A4"/>
    <w:rPr>
      <w:rFonts w:ascii="宋体" w:eastAsia="宋体" w:hAnsi="Courier New" w:cs="Times New Roman"/>
      <w:spacing w:val="-4"/>
      <w:szCs w:val="24"/>
    </w:rPr>
  </w:style>
  <w:style w:type="paragraph" w:styleId="a5">
    <w:name w:val="Plain Text"/>
    <w:basedOn w:val="a"/>
    <w:next w:val="4"/>
    <w:link w:val="Char0"/>
    <w:qFormat/>
    <w:rsid w:val="009417A4"/>
    <w:rPr>
      <w:rFonts w:ascii="宋体" w:hAnsi="Courier New"/>
      <w:szCs w:val="20"/>
    </w:rPr>
  </w:style>
  <w:style w:type="character" w:customStyle="1" w:styleId="Char0">
    <w:name w:val="纯文本 Char"/>
    <w:basedOn w:val="a0"/>
    <w:link w:val="a5"/>
    <w:qFormat/>
    <w:rsid w:val="009417A4"/>
    <w:rPr>
      <w:rFonts w:ascii="宋体" w:eastAsia="宋体" w:hAnsi="Courier New" w:cs="Times New Roman"/>
      <w:szCs w:val="20"/>
    </w:rPr>
  </w:style>
  <w:style w:type="paragraph" w:customStyle="1" w:styleId="20">
    <w:name w:val="正文呀2"/>
    <w:basedOn w:val="a"/>
    <w:qFormat/>
    <w:rsid w:val="009417A4"/>
    <w:pPr>
      <w:adjustRightInd w:val="0"/>
      <w:spacing w:line="420" w:lineRule="exact"/>
      <w:ind w:firstLineChars="200" w:firstLine="420"/>
    </w:pPr>
    <w:rPr>
      <w:rFonts w:ascii="宋体" w:hAnsi="宋体"/>
      <w:kern w:val="0"/>
      <w:sz w:val="20"/>
      <w:szCs w:val="21"/>
    </w:rPr>
  </w:style>
  <w:style w:type="paragraph" w:styleId="a4">
    <w:name w:val="Normal Indent"/>
    <w:basedOn w:val="a"/>
    <w:uiPriority w:val="99"/>
    <w:semiHidden/>
    <w:unhideWhenUsed/>
    <w:rsid w:val="009417A4"/>
    <w:pPr>
      <w:ind w:firstLineChars="200" w:firstLine="420"/>
    </w:pPr>
  </w:style>
  <w:style w:type="character" w:customStyle="1" w:styleId="4Char">
    <w:name w:val="标题 4 Char"/>
    <w:basedOn w:val="a0"/>
    <w:link w:val="4"/>
    <w:uiPriority w:val="9"/>
    <w:semiHidden/>
    <w:rsid w:val="009417A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2252</Characters>
  <Application>Microsoft Office Word</Application>
  <DocSecurity>0</DocSecurity>
  <Lines>18</Lines>
  <Paragraphs>5</Paragraphs>
  <ScaleCrop>false</ScaleCrop>
  <Company>P R C</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胡昊</dc:creator>
  <cp:lastModifiedBy>胡昊</cp:lastModifiedBy>
  <cp:revision>1</cp:revision>
  <dcterms:created xsi:type="dcterms:W3CDTF">2025-11-11T08:49:00Z</dcterms:created>
  <dcterms:modified xsi:type="dcterms:W3CDTF">2025-11-11T08:50:00Z</dcterms:modified>
</cp:coreProperties>
</file>